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Lectio Divina</w:t>
        <w:tab/>
        <w:tab/>
        <w:tab/>
        <w:tab/>
        <w:t xml:space="preserve">        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ab/>
        <w:tab/>
        <w:tab/>
        <w:t xml:space="preserve">                     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ตุลาคม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2019</w:t>
      </w:r>
    </w:p>
    <w:p>
      <w:pPr>
        <w:pStyle w:val="Body"/>
        <w:jc w:val="both"/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</w:p>
    <w:p>
      <w:pPr>
        <w:pStyle w:val="Body"/>
        <w:jc w:val="center"/>
        <w:rPr>
          <w:b w:val="1"/>
          <w:bCs w:val="1"/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ศิษย์พระคริสต์</w:t>
      </w:r>
      <w:r>
        <w:rPr>
          <w:b w:val="1"/>
          <w:b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ศิษย์ธรรมทูต</w:t>
      </w:r>
    </w:p>
    <w:p>
      <w:pPr>
        <w:pStyle w:val="Body"/>
        <w:jc w:val="center"/>
        <w:rPr>
          <w:b w:val="1"/>
          <w:bCs w:val="1"/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พระศาสนจักรของพระคริสตเจ้าออกสู่พันธกิจ</w:t>
      </w:r>
    </w:p>
    <w:p>
      <w:pPr>
        <w:pStyle w:val="Default"/>
        <w:bidi w:val="0"/>
        <w:ind w:left="0" w:right="2920" w:firstLine="0"/>
        <w:jc w:val="both"/>
        <w:rPr>
          <w:outline w:val="0"/>
          <w:color w:val="010000"/>
          <w:spacing w:val="-3"/>
          <w:sz w:val="34"/>
          <w:szCs w:val="34"/>
          <w:rtl w:val="0"/>
          <w14:textFill>
            <w14:solidFill>
              <w14:srgbClr w14:val="010001"/>
            </w14:solidFill>
          </w14:textFill>
        </w:rPr>
      </w:pPr>
    </w:p>
    <w:p>
      <w:pPr>
        <w:pStyle w:val="Default"/>
        <w:bidi w:val="0"/>
        <w:ind w:left="0" w:right="2920" w:firstLine="0"/>
        <w:jc w:val="both"/>
        <w:rPr>
          <w:b w:val="1"/>
          <w:bCs w:val="1"/>
          <w:outline w:val="0"/>
          <w:color w:val="010000"/>
          <w:spacing w:val="-3"/>
          <w:sz w:val="34"/>
          <w:szCs w:val="34"/>
          <w:rtl w:val="0"/>
          <w14:textFill>
            <w14:solidFill>
              <w14:srgbClr w14:val="010001"/>
            </w14:solidFill>
          </w14:textFill>
        </w:rPr>
      </w:pPr>
      <w:r>
        <w:rPr>
          <w:b w:val="1"/>
          <w:bCs w:val="1"/>
          <w:outline w:val="0"/>
          <w:color w:val="010000"/>
          <w:spacing w:val="-3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Lectio </w:t>
      </w:r>
      <w:r>
        <w:rPr>
          <w:b w:val="1"/>
          <w:bCs w:val="1"/>
          <w:outline w:val="0"/>
          <w:color w:val="010000"/>
          <w:spacing w:val="-3"/>
          <w:sz w:val="34"/>
          <w:szCs w:val="34"/>
          <w:rtl w:val="0"/>
          <w14:textFill>
            <w14:solidFill>
              <w14:srgbClr w14:val="010001"/>
            </w14:solidFill>
          </w14:textFill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pacing w:val="-3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พระเจ้าตรัสอะไร</w:t>
      </w:r>
      <w:r>
        <w:rPr>
          <w:b w:val="1"/>
          <w:bCs w:val="1"/>
          <w:outline w:val="0"/>
          <w:color w:val="010000"/>
          <w:spacing w:val="-3"/>
          <w:sz w:val="34"/>
          <w:szCs w:val="34"/>
          <w:rtl w:val="0"/>
          <w14:textFill>
            <w14:solidFill>
              <w14:srgbClr w14:val="010001"/>
            </w14:solidFill>
          </w14:textFill>
        </w:rPr>
        <w:t>)</w:t>
      </w:r>
    </w:p>
    <w:p>
      <w:pPr>
        <w:pStyle w:val="Default"/>
        <w:bidi w:val="0"/>
        <w:ind w:left="0" w:right="278" w:firstLine="720"/>
        <w:jc w:val="both"/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</w:pPr>
      <w:r>
        <w:rPr>
          <w:outline w:val="0"/>
          <w:color w:val="010000"/>
          <w:sz w:val="34"/>
          <w:szCs w:val="34"/>
          <w:vertAlign w:val="superscript"/>
          <w:rtl w:val="0"/>
          <w:lang w:val="en-US"/>
          <w14:textFill>
            <w14:solidFill>
              <w14:srgbClr w14:val="010001"/>
            </w14:solidFill>
          </w14:textFill>
        </w:rPr>
        <w:t>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พระเยซูเจ้าเสด็จเข้ามาใกล้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ตรัสแก่เขาเหล่านั้นว่า</w:t>
      </w:r>
      <w:r>
        <w:rPr>
          <w:outline w:val="0"/>
          <w:color w:val="010000"/>
          <w:sz w:val="34"/>
          <w:szCs w:val="34"/>
          <w:vertAlign w:val="superscript"/>
          <w:rtl w:val="0"/>
          <w:lang w:val="en-US"/>
          <w14:textFill>
            <w14:solidFill>
              <w14:srgbClr w14:val="010001"/>
            </w14:solidFill>
          </w14:textFill>
        </w:rPr>
        <w:t>h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พระเจ้าทรงมอบอำนาจอาชญาสิทธิ์ทั้งหมดในสวรรค์และบนแผ่นดินให้แก่เรา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  </w:t>
      </w:r>
      <w:r>
        <w:rPr>
          <w:outline w:val="0"/>
          <w:color w:val="010000"/>
          <w:sz w:val="34"/>
          <w:szCs w:val="34"/>
          <w:vertAlign w:val="superscript"/>
          <w:rtl w:val="0"/>
          <w:lang w:val="en-US"/>
          <w14:textFill>
            <w14:solidFill>
              <w14:srgbClr w14:val="010001"/>
            </w14:solidFill>
          </w14:textFill>
        </w:rPr>
        <w:t>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เพราะฉะนั้น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ท่านทั้งหลายจงไปสั่งสอนนานาชาติให้มาเป็นศิษย์ของเรา</w:t>
      </w:r>
      <w:r>
        <w:rPr>
          <w:b w:val="1"/>
          <w:bCs w:val="1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ทำพิธีล้างบาปให้เขาเดชะพระนามพระบิดา</w:t>
      </w:r>
      <w:r>
        <w:rPr>
          <w:b w:val="1"/>
          <w:bCs w:val="1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พระบุตร</w:t>
      </w:r>
      <w:r>
        <w:rPr>
          <w:b w:val="1"/>
          <w:bCs w:val="1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และพระจิต</w:t>
      </w:r>
      <w:r>
        <w:rPr>
          <w:b w:val="1"/>
          <w:bCs w:val="1"/>
          <w:outline w:val="0"/>
          <w:color w:val="010000"/>
          <w:sz w:val="34"/>
          <w:szCs w:val="34"/>
          <w:vertAlign w:val="superscript"/>
          <w:rtl w:val="0"/>
          <w:lang w:val="en-US"/>
          <w14:textFill>
            <w14:solidFill>
              <w14:srgbClr w14:val="010001"/>
            </w14:solidFill>
          </w14:textFill>
        </w:rPr>
        <w:t>i</w:t>
      </w:r>
      <w:r>
        <w:rPr>
          <w:b w:val="1"/>
          <w:bCs w:val="1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vertAlign w:val="superscript"/>
          <w:rtl w:val="0"/>
          <w:lang w:val="en-US"/>
          <w14:textFill>
            <w14:solidFill>
              <w14:srgbClr w14:val="010001"/>
            </w14:solidFill>
          </w14:textFill>
        </w:rPr>
        <w:t>20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จงสอนเขาให้ปฏิบัติตามคำสั่งทุกข้อที่เราให้แก่ท่าน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แล้วจงรู้เถิดว่าเราอยู่กับท่านทุกวันตลอดไปตราบจนสิ้นพิภ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มธ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28,18-20)</w:t>
      </w:r>
    </w:p>
    <w:p>
      <w:pPr>
        <w:pStyle w:val="Default"/>
        <w:bidi w:val="0"/>
        <w:ind w:left="0" w:right="278" w:firstLine="720"/>
        <w:jc w:val="both"/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</w:pPr>
    </w:p>
    <w:p>
      <w:pPr>
        <w:pStyle w:val="Body"/>
        <w:numPr>
          <w:ilvl w:val="0"/>
          <w:numId w:val="2"/>
        </w:numPr>
        <w:jc w:val="both"/>
        <w:rPr>
          <w:b w:val="1"/>
          <w:bCs w:val="1"/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ชีวิตปรกติของคริสตชน</w:t>
      </w:r>
    </w:p>
    <w:p>
      <w:pPr>
        <w:pStyle w:val="Body"/>
        <w:jc w:val="both"/>
        <w:rPr>
          <w:i w:val="1"/>
          <w:iCs w:val="1"/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พระศาสนจักรได้รับการเชื้อเชิญให้มาสนใจงานธรรมทูตอย่างเข้มข้นมากขึ้น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พระสันตะปาปาฟรังซิสทรงปรารถนาให้เดือนตุลาคม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ซึ่งครบรอบหนึ่งร้อยปีของสมณสาร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Maximum Illud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ของพระสันตะปาปาเบเนดิกต์ที่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15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เป็นเดือนที่คริสตชนให้ความเข้มข้นต่องานธรรมทูตเป็นพิเศษ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พระองค์ทรงประกาศและทรงย้ำเตือนอีกครั้งในปี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2017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หัวข้อของการรณรงค์ในเดือนนี้คือ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ศิษย์พระคริสต์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ศิษย์ธรรมทูต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”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(Baptized and Sent)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ซึ่งมีความหมายว่าให้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พระศาสนจักรของพระคริสตเจ้าออกไปทำงานธรรมทูต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ผู้รับศีลล้างบาปทุกคนถูกเรียกให้เป็นธรรมทูต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งานธรรมทูตหมายถึง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การนำเสนอข้อความเชื่อที่มาจากพระเจ้า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ซึ่งเราพบในองค์พระบุตรเยซูคริสตเจ้า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ต่อจากนั้นขึ้นอยู่กับอิสรภาพของมนุษย์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พระคาร์ดินัลฟิโลนีตั้งข้อสังเกตว่า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ถ้าคนหนึ่งรัก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เขาจะสร้างสัมพันธภาพขึ้นมาทันที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จะโทรศัพท์หากัน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หาเวลาพบกัน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ส่งสารถึงกัน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อยากออกไปเที่ยวด้วยกัน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พวกเขาทำทุกอย่างเพราะรัก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สร้างสัมพันธภาพที่เป็นพื้นฐาน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การทำงานธรรมทูตคือการสร้างสัมพันธภาพ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ท่านยังกล่าวต่อไปว่า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ไม่มีกิจกรรมของเราประการใดที่ไม่เกี่ยวข้องกับงานธรรมทูต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”</w:t>
      </w:r>
    </w:p>
    <w:p>
      <w:pPr>
        <w:pStyle w:val="Body"/>
        <w:jc w:val="both"/>
        <w:rPr>
          <w:i w:val="1"/>
          <w:iCs w:val="1"/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i w:val="1"/>
          <w:iCs w:val="1"/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พระสันตะปาปาเบเนดิกต์ที่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i w:val="1"/>
          <w:iCs w:val="1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15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ทรงปรารถนากระตุ้นเตือนคริสตชนให้ประกาศพระวรสาร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ตอนนั้นเป็นปี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i w:val="1"/>
          <w:iCs w:val="1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1919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ปลายสงครามโลกครั้งแรก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พระองค์ทรงเรียกความสับสนวุ่นวายครั้งนั้นว่า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i w:val="1"/>
          <w:iCs w:val="1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inutile strage</w:t>
      </w:r>
      <w:r>
        <w:rPr>
          <w:i w:val="1"/>
          <w:iCs w:val="1"/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” 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การรบราฆ่าฟันที่ไร้ประโยชน์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จำเป็นต้องหันกลับมามองพันธกิจการประกาศข่าวดีในโลกอีกครั้ง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เพื่อมิให้มีเรื่องการล่าอาณานิคมเข้ามาปะปนเลยแม้แต่น้อย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อีกทั้งจะต้องขจัดความเป็นชาตินิยมและการแผ่อาณาจักรออกไปให้หมด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พระศาสนจักรของพระเป็นเจ้าเป็นสากล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มิใช่เป็นคนแปลกหน้าสำหรับชาติใด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ต้องปฏิเสธผลประโยชน์ทุกรูปแบบ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มุ่งแต่การประกาศความรักของพระเยซูเจ้าเท่านั้น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ขยายงานด้วยความศักดิ์สิทธิ์ของชีวิตและด้วยกิจการดี</w:t>
      </w:r>
      <w:r>
        <w:rPr>
          <w:i w:val="1"/>
          <w:i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 </w:t>
      </w:r>
    </w:p>
    <w:p>
      <w:pPr>
        <w:pStyle w:val="Body"/>
        <w:jc w:val="both"/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i w:val="1"/>
          <w:iCs w:val="1"/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พระสันตะปาปาเบเนดิกต์ที่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ทรงกระตุ้น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missio ad gentes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การประกาศข่าวดีสู่ปวงชน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เพื่อให้เกิดจิตสำนึกในหน้าที่ธรรมทูต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พันธกิจนี้ตอบสนองการเชื้อเชิญของพระเยซูเจ้าที่ว่า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ท่านทั้งหลายจงออกไปทั่วโลก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ประกาศข่าวดีให้มนุษย์ทั้งปวง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มก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 xml:space="preserve">16,15)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การปฏิบัติตามคำสั่งของพระอาจารย์เจ้า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ไม่ใช่ทางเลือกของพระศาสนจักร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แต่เป็น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พันธกิจที่มิอาจมองข้าม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ดังที่พระสังคายานาวาติกันที่สองกล่าวไว้ว่า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พระศาสนจักรโดยธรรมชาติเป็นธรรมทูต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พระสันตะปาปาฟรังซิส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) </w:t>
      </w:r>
    </w:p>
    <w:p>
      <w:pPr>
        <w:pStyle w:val="Body"/>
        <w:jc w:val="both"/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หัวข้อวันธรรมทูตสากลคือ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พันธกิจในหัวใจของพระศาสนจักร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” 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ข้าพเจ้ากระตุ้นเตือนทุกคน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ให้เจริญชีวิตในความยินดีของพันธกิจ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ด้วยการเป็นประจักษ์พยานพระวรสารในสภาพแวดล้อมที่แต่ละคนเจริญชีวิตและทำกิจการอยู่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รายังถูกเรียกให้การสนับสนุนบรรดาธรรมทูตที่ออกเดินทางไปประกาศพระคริสตเจ้าแก่ผู้ที่ยังไม่รู้จักพระองค์ด้วยความรัก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ด้วยความช่วยเหลือที่เป็นรูปธรรม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และการภาวนา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”</w:t>
      </w:r>
    </w:p>
    <w:p>
      <w:pPr>
        <w:pStyle w:val="Body"/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ตั้งแต่วาติกันที่สองเป็นต้นมา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คำว่า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ธรรมทูต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กับ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คริสตชน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เป็นสิ่งเดียวกัน</w:t>
      </w:r>
    </w:p>
    <w:p>
      <w:pPr>
        <w:pStyle w:val="Default"/>
        <w:numPr>
          <w:ilvl w:val="0"/>
          <w:numId w:val="3"/>
        </w:numPr>
        <w:bidi w:val="0"/>
        <w:ind w:right="2920"/>
        <w:jc w:val="both"/>
        <w:rPr>
          <w:b w:val="1"/>
          <w:bCs w:val="1"/>
          <w:outline w:val="0"/>
          <w:color w:val="010000"/>
          <w:spacing w:val="-4"/>
          <w:sz w:val="34"/>
          <w:szCs w:val="34"/>
          <w:rtl w:val="0"/>
          <w14:textFill>
            <w14:solidFill>
              <w14:srgbClr w14:val="010001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pacing w:val="-4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พระศาสนจักรครอบคลุมทั้งห้าทวีป</w:t>
      </w:r>
    </w:p>
    <w:p>
      <w:pPr>
        <w:pStyle w:val="Default"/>
        <w:bidi w:val="0"/>
        <w:ind w:left="0" w:right="2920" w:firstLine="0"/>
        <w:jc w:val="both"/>
        <w:rPr>
          <w:b w:val="1"/>
          <w:bCs w:val="1"/>
          <w:outline w:val="0"/>
          <w:color w:val="010000"/>
          <w:spacing w:val="-4"/>
          <w:sz w:val="34"/>
          <w:szCs w:val="34"/>
          <w:rtl w:val="0"/>
          <w14:textFill>
            <w14:solidFill>
              <w14:srgbClr w14:val="010001"/>
            </w14:solidFill>
          </w14:textFill>
        </w:rPr>
      </w:pPr>
    </w:p>
    <w:p>
      <w:pPr>
        <w:pStyle w:val="Body"/>
        <w:jc w:val="both"/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พันธกิจฝ่ายจิตของงานธรรมทูตเรียกร้อง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การพบปะส่วนตัวกับพระเยซูคริสตเจ้าที่มีชีวิตในพระศาสนจักร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การเป็นพยานของบรรดานักบุญและมรณสักขี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การอบรมครูคำสอนและความรักแบบธรรมทูต</w:t>
      </w:r>
    </w:p>
    <w:p>
      <w:pPr>
        <w:pStyle w:val="Body"/>
        <w:jc w:val="both"/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พระสันตะปาปาเบเนดิกต์ที่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outline w:val="0"/>
          <w:color w:val="010000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15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ทรงลิขิตไว้ว่า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พึงระลึกว่าประสิทธิภาพของการแพร่ธรรม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ขึ้นอยู่กับความศักดิ์สิทธิ์ของชีวิต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พระองค์ทรงแนะนำธรรมทูตให้มีความเป็นหนึ่งเดียวกับพระคริสตเจ้า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มีความร่าเริงยินดีในการทรมานของพระเจ้าที่จะประกาศพระวรสารแก่ทุกคน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ด้วยความรักและความเมตตากรุณาต่อทุกคน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พระสันตะปาปาฟรังซิสตรัสว่า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ผู้ที่ประกาศพระเป็นเจ้า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เป็นบุรุษของพระเจ้า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เป้าหมายในเดือนพิเศษนี้จึงเป็น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การประกาศข่าวดีแก่พระศาสนจักรก่อน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พระศาสนจักรจะพบความสดชื่นและความร้อนรนใหม่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รำลึกถึงความรักแรกที่มีต่อพระเยซูเจ้าผู้ถูกตรึงกางเขนและกลับคืนชีพ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สามารถประกาศข่าวดีแก่โลกด้วยความน่าเชื่อถือและประสิทธิภาพแห่งพระวรสาร</w:t>
      </w:r>
    </w:p>
    <w:p>
      <w:pPr>
        <w:pStyle w:val="Body"/>
        <w:numPr>
          <w:ilvl w:val="0"/>
          <w:numId w:val="2"/>
        </w:numPr>
        <w:rPr>
          <w:b w:val="1"/>
          <w:bCs w:val="1"/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ธรรมทูตเริ่มจากตนเอง</w:t>
      </w:r>
    </w:p>
    <w:p>
      <w:pPr>
        <w:pStyle w:val="Body"/>
        <w:jc w:val="both"/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คริสตชนทุกคนเป็นสิ่งสร้างของพระเจ้าที่เล็กๆ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ไม่เป็นอะไรเลย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แต่พระเป็นเจ้าทรงเข้ามาช่วยเหลือ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ในตั้งแต่เขาได้รับศีลล้างบาป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เขาได้กลับกลาย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เป็นที่ประทับของพระเจ้า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ตั้งแต่นั้นมา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ผู้รับศีลล้างบาปทุกคนมีความสัมพันธ์ระหว่าง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เขากับพระเจ้า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เขาถูกสร้างมาเพื่อมีความสนิทสัมพันธ์กับพระองค์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</w:p>
    <w:p>
      <w:pPr>
        <w:pStyle w:val="Body"/>
        <w:jc w:val="both"/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นักบุญเลโอนิดาเข้าใจเรื่องนี้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ท่านได้คุกเข่าลงข้างเปลของลูกชายคนแรก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ที่เพิ่งถูกนำกลับบ้านหลังจากได้รับศีลล้างบาป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ความศักดิ์สิทธิ์เป็นกระแสเรียกและรูปแบบการเจริญชีวิตของท่าน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ถ้าพระเจ้าทรงเป็นพระวาจา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แต่ละคนก็เป็น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พระวาจาที่มีชีวิต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จากวิสัยทัศน์ประการนี้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มนุษย์จึงมีความรักต่อทุกคน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กล่าวคือ</w:t>
      </w:r>
      <w:r>
        <w:rPr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พระเจ้าทรงมองสิ่งที่พระองค์ทรงสร้างทุกอย่างแบบเดียวกัน</w:t>
      </w:r>
    </w:p>
    <w:p>
      <w:pPr>
        <w:pStyle w:val="Body"/>
        <w:jc w:val="both"/>
        <w:rPr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</w:p>
    <w:p>
      <w:pPr>
        <w:pStyle w:val="Body"/>
        <w:jc w:val="both"/>
        <w:rPr>
          <w:b w:val="1"/>
          <w:bCs w:val="1"/>
          <w:outline w:val="0"/>
          <w:color w:val="010000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b w:val="1"/>
          <w:bCs w:val="1"/>
          <w:outline w:val="0"/>
          <w:color w:val="010000"/>
          <w:spacing w:val="-3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Meditatio</w:t>
      </w:r>
      <w:r>
        <w:rPr>
          <w:b w:val="1"/>
          <w:bCs w:val="1"/>
          <w:outline w:val="0"/>
          <w:color w:val="010000"/>
          <w:spacing w:val="-4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b w:val="1"/>
          <w:b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พระวาจาตรัสกับฉันวันนี้</w:t>
      </w:r>
      <w:r>
        <w:rPr>
          <w:b w:val="1"/>
          <w:bCs w:val="1"/>
          <w:outline w:val="0"/>
          <w:color w:val="01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)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*</w:t>
        <w:tab/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พระบุตรและพระจิตเป็นพระหัตถ์ซ้ายขวาของพระบิดาเจ้า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</w:t>
      </w:r>
      <w:r>
        <w:rPr>
          <w:sz w:val="34"/>
          <w:szCs w:val="3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อีเรเนอัส</w:t>
      </w:r>
      <w:r>
        <w:rPr>
          <w:sz w:val="34"/>
          <w:szCs w:val="34"/>
          <w:rtl w:val="0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พระบุตรและพระจิตนำพันธกิจของพระบิดาเจ้าไปปฏิบัติ</w:t>
      </w:r>
      <w:r>
        <w:rPr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จากคำสอนของวาติกันที่สอง</w:t>
      </w:r>
      <w:r>
        <w:rPr>
          <w:sz w:val="34"/>
          <w:szCs w:val="34"/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ผลที่ตามมาก็คือ</w:t>
      </w:r>
    </w:p>
    <w:p>
      <w:pPr>
        <w:pStyle w:val="Body"/>
        <w:numPr>
          <w:ilvl w:val="0"/>
          <w:numId w:val="5"/>
        </w:numPr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ธรรมทูตองค์แรกคือพระเจ้า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=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ทรงอยู่ร่วมกันเป็นหมู่คณะ</w:t>
      </w:r>
    </w:p>
    <w:p>
      <w:pPr>
        <w:pStyle w:val="Body"/>
        <w:numPr>
          <w:ilvl w:val="0"/>
          <w:numId w:val="5"/>
        </w:numPr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ความรักไม่อนุญาตให้พระเจ้าทรงอยู่แต่พระองค์เดียว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=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พระองค์ทรงสร้างสรรพสิ่งขึ้นมา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โดยเฉพาะมนุษย์</w:t>
      </w:r>
      <w:r>
        <w:rPr>
          <w:sz w:val="34"/>
          <w:szCs w:val="34"/>
          <w:rtl w:val="0"/>
        </w:rPr>
        <w:t xml:space="preserve">  </w:t>
      </w:r>
    </w:p>
    <w:p>
      <w:pPr>
        <w:pStyle w:val="Body"/>
        <w:numPr>
          <w:ilvl w:val="0"/>
          <w:numId w:val="5"/>
        </w:numPr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พระเจ้าทรงรักโลกอย่างมาก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ถึงกับประทานพระบุตรของพระองค์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ผู้ซึ่งรักคนของพระองค์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ทรงรักจนถึงที่สุด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=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พระองค์จึงช่วยเขาให้รอดพ้น</w:t>
      </w:r>
    </w:p>
    <w:p>
      <w:pPr>
        <w:pStyle w:val="Body"/>
        <w:numPr>
          <w:ilvl w:val="0"/>
          <w:numId w:val="5"/>
        </w:numPr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พระเจ้าทรงปรารถนาให้มนุษย์ทุกคนได้รับความรอด</w:t>
      </w:r>
      <w:r>
        <w:rPr>
          <w:sz w:val="34"/>
          <w:szCs w:val="34"/>
          <w:rtl w:val="0"/>
        </w:rPr>
        <w:t xml:space="preserve">      </w:t>
      </w:r>
    </w:p>
    <w:p>
      <w:pPr>
        <w:pStyle w:val="Body"/>
        <w:numPr>
          <w:ilvl w:val="0"/>
          <w:numId w:val="5"/>
        </w:numPr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มนุษย์ทุกคนเป็น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เป้าหมาย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ของพันธกิจของพระตรีเอกภาพ</w:t>
      </w:r>
    </w:p>
    <w:p>
      <w:pPr>
        <w:pStyle w:val="Body"/>
        <w:numPr>
          <w:ilvl w:val="0"/>
          <w:numId w:val="5"/>
        </w:numPr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มนุษย์ทุกคนเป็นเป้าหมายและผู้กระทำ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: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พันธกิจของพระตรีเอกภาพที่ประทับอยู่ในมนุษย์</w:t>
      </w:r>
    </w:p>
    <w:p>
      <w:pPr>
        <w:pStyle w:val="Body"/>
        <w:numPr>
          <w:ilvl w:val="0"/>
          <w:numId w:val="5"/>
        </w:numPr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ทุกคนหรือ</w:t>
      </w:r>
      <w:r>
        <w:rPr>
          <w:sz w:val="34"/>
          <w:szCs w:val="34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ทุกคน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มีข้อแตกต่างอยู่เพียงประการเดียว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ผู้ที่ออกเดินทางไปกระทำกิจการธรรมทูต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กับผู้ที่อยู่กับที่</w:t>
      </w:r>
    </w:p>
    <w:p>
      <w:pPr>
        <w:pStyle w:val="Body"/>
        <w:numPr>
          <w:ilvl w:val="0"/>
          <w:numId w:val="5"/>
        </w:numPr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จะมองเห็นธรรมทูตที่อยู่กับที่ได้อย่างไร</w:t>
      </w:r>
      <w:r>
        <w:rPr>
          <w:sz w:val="34"/>
          <w:szCs w:val="34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ด้วยการเจริญชีวิต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พระตรีเอกภาพภายในตัวเขา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ด้วยการรักพระเจ้าสุดกำลังและด้วยความยินดี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ด้วยการเจริญชีวิตมุ่งสู่ความศักดิ์สิทธิ์</w:t>
      </w:r>
      <w:r>
        <w:rPr>
          <w:sz w:val="34"/>
          <w:szCs w:val="34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ด้วยการฟังและรักษาพระวาจา</w:t>
      </w: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ด้วยการมองความรักของพระเจ้ากระจายไปในเพื่อนมนุษย์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: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จงรักซึ่งกันและกัน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เพราะความรักมาจากพระเจ้า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ด้วยการรักเพื่อนพี่น้องโดยปราศจากพรมแดนและปราศจากการปิด</w:t>
      </w: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พันธกิจคือการเรียกมามีส่วนร่วมกับแผนการของพระเจ้า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ถ้าพระเจ้าทรงประทับอยู่ในท่าน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จากภายในตัวท่าน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พระองค์ทรงร้องประกาศความรักของพระองค์ต่อสิ่งถูกสร้างทุกอย่างบนแผ่นดิน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ท่านเป็นศูนย์กลางของพันธกิจ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z w:val="34"/>
          <w:szCs w:val="34"/>
          <w:rtl w:val="0"/>
        </w:rPr>
        <w:tab/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พันธกิจมาจากประสบการณ์ลึกซึ้งของชีวิตของพระเจ้าในตัวเรา</w:t>
      </w:r>
      <w:r>
        <w:rPr>
          <w:sz w:val="34"/>
          <w:szCs w:val="34"/>
          <w:rtl w:val="0"/>
        </w:rPr>
        <w:t>”</w:t>
      </w:r>
      <w:r>
        <w:rPr>
          <w:spacing w:val="-5"/>
          <w:sz w:val="34"/>
          <w:szCs w:val="34"/>
          <w:rtl w:val="0"/>
        </w:rPr>
        <w:t>(Redemptoris Misssio 11)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5"/>
          <w:sz w:val="34"/>
          <w:szCs w:val="34"/>
          <w:rtl w:val="0"/>
        </w:rPr>
        <w:t>การรับเอาธรรมชาติมนุษย์ของพระบุตรของพระเจ้า</w:t>
      </w:r>
      <w:r>
        <w:rPr>
          <w:spacing w:val="-5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5"/>
          <w:sz w:val="34"/>
          <w:szCs w:val="34"/>
          <w:rtl w:val="0"/>
        </w:rPr>
        <w:t>และปัสกาของพระองค์เป็นหัวใจ</w:t>
      </w:r>
      <w:r>
        <w:rPr>
          <w:spacing w:val="-5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5"/>
          <w:sz w:val="34"/>
          <w:szCs w:val="34"/>
          <w:rtl w:val="0"/>
        </w:rPr>
        <w:t>พระเยซูเจ้าทรงบังเกิดเป็นมนุษย์</w:t>
      </w:r>
      <w:r>
        <w:rPr>
          <w:spacing w:val="-5"/>
          <w:sz w:val="34"/>
          <w:szCs w:val="34"/>
          <w:rtl w:val="0"/>
        </w:rPr>
        <w:t xml:space="preserve"> </w:t>
      </w:r>
      <w:r>
        <w:rPr>
          <w:spacing w:val="-5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5"/>
          <w:sz w:val="34"/>
          <w:szCs w:val="34"/>
          <w:rtl w:val="0"/>
        </w:rPr>
        <w:t>เพื่อรวบรวมบุตรของพระเป็นเจ้าที่กระจัดกระจาย</w:t>
      </w:r>
      <w:r>
        <w:rPr>
          <w:spacing w:val="-5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5"/>
          <w:sz w:val="34"/>
          <w:szCs w:val="34"/>
          <w:rtl w:val="0"/>
        </w:rPr>
        <w:t>ให้เป็นหนึ่งเดึยวกัน</w:t>
      </w:r>
      <w:r>
        <w:rPr>
          <w:spacing w:val="-5"/>
          <w:sz w:val="34"/>
          <w:szCs w:val="34"/>
          <w:rtl w:val="0"/>
        </w:rPr>
        <w:t>”</w:t>
      </w:r>
      <w:r>
        <w:rPr>
          <w:sz w:val="34"/>
          <w:szCs w:val="34"/>
          <w:rtl w:val="0"/>
        </w:rPr>
        <w:t xml:space="preserve"> </w:t>
      </w:r>
      <w:r>
        <w:rPr>
          <w:spacing w:val="-6"/>
          <w:sz w:val="34"/>
          <w:szCs w:val="34"/>
          <w:rtl w:val="0"/>
        </w:rPr>
        <w:t>(Giovanni  11, 51)</w:t>
      </w:r>
      <w:r>
        <w:rPr>
          <w:spacing w:val="-4"/>
          <w:sz w:val="34"/>
          <w:szCs w:val="34"/>
          <w:rtl w:val="0"/>
        </w:rPr>
        <w:t>.</w:t>
      </w:r>
    </w:p>
    <w:p>
      <w:pPr>
        <w:pStyle w:val="Default"/>
        <w:bidi w:val="0"/>
        <w:ind w:left="0" w:right="2920" w:firstLine="0"/>
        <w:jc w:val="both"/>
        <w:rPr>
          <w:outline w:val="0"/>
          <w:color w:val="010000"/>
          <w:spacing w:val="-4"/>
          <w:sz w:val="34"/>
          <w:szCs w:val="34"/>
          <w:rtl w:val="0"/>
          <w14:textFill>
            <w14:solidFill>
              <w14:srgbClr w14:val="010001"/>
            </w14:solidFill>
          </w14:textFill>
        </w:rPr>
      </w:pP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pacing w:val="-4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พระศาสนจักรเพ่งมองชีวิตขององค์พระจิตเจ้าที่ประทับอยู่ภายในพระศาสนจักร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และทรงบันดาลใจให้ออกไปสู่โลก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สำหรับสมาชิกแต่ละคนของพระศาสนจักรก็เช่นเดียวกัน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spacing w:val="-4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ถ้าท่านสามารถเป็นดาวดวงหนึ่งในท้องฟ้า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ก็ขอให้เป็นดาวในท้องฟ้า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ถ้าท่านไม่สามารถเป็นดาวดวงหนึ่งในท้องฟ้า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ก็ขอให้เป็นไฟบนภูเขา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ถ้าท่านไม่สามารถเป็นไฟบนภูเขา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ก็ขอให้เป็นตะเกียงในบ้าน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แต่ท่านเป็นแสงสว่าง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และท่านต้องเป็นแสงสว่าง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กระแสเรียกของพวกท่านเพื่อโลก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กระแสเรียกของพวกท่านเพื่อหมู่คณะ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กระแสเรียกของพวกท่านเพื่อครอบครัว</w:t>
      </w:r>
      <w:r>
        <w:rPr>
          <w:spacing w:val="-4"/>
          <w:sz w:val="34"/>
          <w:szCs w:val="34"/>
          <w:rtl w:val="0"/>
        </w:rPr>
        <w:t>”</w:t>
      </w:r>
      <w:r>
        <w:rPr>
          <w:spacing w:val="-5"/>
          <w:sz w:val="34"/>
          <w:szCs w:val="34"/>
          <w:rtl w:val="0"/>
        </w:rPr>
        <w:t>(T. S. Eliot)</w:t>
      </w:r>
      <w:r>
        <w:rPr>
          <w:spacing w:val="-4"/>
          <w:sz w:val="34"/>
          <w:szCs w:val="34"/>
          <w:rtl w:val="0"/>
        </w:rPr>
        <w:t>.</w:t>
      </w:r>
    </w:p>
    <w:p>
      <w:pPr>
        <w:pStyle w:val="Default"/>
        <w:bidi w:val="0"/>
        <w:ind w:left="0" w:right="2920" w:firstLine="0"/>
        <w:jc w:val="both"/>
        <w:rPr>
          <w:i w:val="1"/>
          <w:iCs w:val="1"/>
          <w:outline w:val="0"/>
          <w:color w:val="010000"/>
          <w:spacing w:val="-5"/>
          <w:sz w:val="34"/>
          <w:szCs w:val="34"/>
          <w:rtl w:val="0"/>
          <w14:textFill>
            <w14:solidFill>
              <w14:srgbClr w14:val="010001"/>
            </w14:solidFill>
          </w14:textFill>
        </w:rPr>
      </w:pPr>
      <w:r>
        <w:rPr>
          <w:i w:val="0"/>
          <w:iCs w:val="0"/>
          <w:outline w:val="0"/>
          <w:color w:val="010000"/>
          <w:spacing w:val="-4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i w:val="1"/>
          <w:iCs w:val="1"/>
          <w:outline w:val="0"/>
          <w:color w:val="010000"/>
          <w:spacing w:val="-5"/>
          <w:sz w:val="34"/>
          <w:szCs w:val="34"/>
          <w:rtl w:val="0"/>
          <w:lang w:val="en-US"/>
          <w14:textFill>
            <w14:solidFill>
              <w14:srgbClr w14:val="010001"/>
            </w14:solidFill>
          </w14:textFill>
        </w:rPr>
        <w:t>Oratio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pacing w:val="-5"/>
          <w:sz w:val="34"/>
          <w:szCs w:val="34"/>
          <w:rtl w:val="0"/>
          <w14:textFill>
            <w14:solidFill>
              <w14:srgbClr w14:val="010001"/>
            </w14:solidFill>
          </w14:textFill>
        </w:rPr>
        <w:t>พระวาจาทำให้ฉันภาวนา</w:t>
      </w:r>
      <w:r>
        <w:rPr>
          <w:i w:val="1"/>
          <w:iCs w:val="1"/>
          <w:outline w:val="0"/>
          <w:color w:val="010000"/>
          <w:spacing w:val="-5"/>
          <w:sz w:val="34"/>
          <w:szCs w:val="34"/>
          <w:rtl w:val="0"/>
          <w14:textFill>
            <w14:solidFill>
              <w14:srgbClr w14:val="010001"/>
            </w14:solidFill>
          </w14:textFill>
        </w:rPr>
        <w:t>)</w:t>
      </w:r>
    </w:p>
    <w:p>
      <w:pPr>
        <w:pStyle w:val="Body"/>
        <w:jc w:val="both"/>
        <w:rPr>
          <w:outline w:val="0"/>
          <w:color w:val="010000"/>
          <w:spacing w:val="-5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pacing w:val="-5"/>
          <w:sz w:val="34"/>
          <w:szCs w:val="34"/>
          <w:rtl w:val="0"/>
          <w14:textFill>
            <w14:solidFill>
              <w14:srgbClr w14:val="010001"/>
            </w14:solidFill>
          </w14:textFill>
        </w:rPr>
        <w:t>ขอโทษ</w:t>
      </w:r>
      <w:r>
        <w:rPr>
          <w:outline w:val="0"/>
          <w:color w:val="010000"/>
          <w:spacing w:val="-5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pacing w:val="-5"/>
          <w:sz w:val="34"/>
          <w:szCs w:val="34"/>
        </w:rPr>
        <w:tab/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อันที่จริง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เป็นสิ่งน่าพิศวงอันยิ่งใหญ่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เมื่อพบว่า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หลังจากความเหน็ดเหนื่อยและความทุกข์ทรมานของบรรดาธรรมทูตของเราในการเผยแผ่ความเชื่อ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หลังจากที่เราได้ประสบกับกิจการอันยิ่งใหญ่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และแบบอย่างของความทรหดอดทน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ยังมีคนอีกเป็นจำนวนมากที่ยังคงอยู่ในความมืดและเงาแห่งความตาย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เนื่องจากผู้ที่ยังไม่มีความเชื่อ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ยังมีอยู่เป็นจำนวนมาก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จากการสำรวจเมื่อเร็วๆ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นี้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พบว่ามีจำนวนเป็นล้านคน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(Benedetto XV, Maximum Illud</w:t>
      </w:r>
      <w:r>
        <w:rPr>
          <w:spacing w:val="-4"/>
          <w:sz w:val="34"/>
          <w:szCs w:val="34"/>
          <w:rtl w:val="0"/>
        </w:rPr>
        <w:t>).</w:t>
      </w:r>
    </w:p>
    <w:p>
      <w:pPr>
        <w:pStyle w:val="Body"/>
        <w:jc w:val="both"/>
        <w:rPr>
          <w:b w:val="1"/>
          <w:bCs w:val="1"/>
          <w:outline w:val="0"/>
          <w:color w:val="010000"/>
          <w:spacing w:val="-6"/>
          <w:sz w:val="34"/>
          <w:szCs w:val="34"/>
          <w14:textFill>
            <w14:solidFill>
              <w14:srgbClr w14:val="010001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10000"/>
          <w:spacing w:val="-6"/>
          <w:sz w:val="34"/>
          <w:szCs w:val="34"/>
          <w:rtl w:val="0"/>
          <w14:textFill>
            <w14:solidFill>
              <w14:srgbClr w14:val="010001"/>
            </w14:solidFill>
          </w14:textFill>
        </w:rPr>
        <w:t>ขอบคุณ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pacing w:val="-6"/>
          <w:sz w:val="34"/>
          <w:szCs w:val="34"/>
        </w:rPr>
        <w:tab/>
      </w:r>
      <w:r>
        <w:rPr>
          <w:spacing w:val="-4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พระพรแห่งความเชื่อ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ซึ่งเพราะพระทัยดีของพระองค์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ทำให้เกิดความดีอันมากมายในดวงวิญญาณของผู้มีความเชื่อ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ขอขอบคุณต่อองค์พระผู้สร้าง</w:t>
      </w:r>
      <w:r>
        <w:rPr>
          <w:spacing w:val="-4"/>
          <w:sz w:val="34"/>
          <w:szCs w:val="34"/>
          <w:rtl w:val="0"/>
        </w:rPr>
        <w:t xml:space="preserve">  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pacing w:val="-4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อันที่จริง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ความเชื่อนำเราเข้าสู่ในพระธรรมล้ำลึกของชีวิตพระ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ในความเชื่อเรามีความหวัง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ตั้งแต่บนโลกนี้แล้ว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ความเชื่อทำให้ความสัมพันธ์ในระหว่างหมู่คณะมีความเข้มแข็งและร้อนรนขึ้น</w:t>
      </w:r>
      <w:r>
        <w:rPr>
          <w:spacing w:val="-4"/>
          <w:sz w:val="34"/>
          <w:szCs w:val="34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พระเจ้าเดียว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ความเชื่อเดียว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ศีลล้างบาปเดียว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ความเชื่อเป็นพระพรที่ทำให้เราร้องเพลงด้วยการขอบพระคุณ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4"/>
          <w:sz w:val="34"/>
          <w:szCs w:val="34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ข้าพเจ้าจะขอบคุณพระเจ้าได้อย่างไร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สำหรับพระพรมากมายที่พระองค์ทรงประทานแก่ข้าพเจ้า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เราจะถวายอะไรเป็นการตอบแทนแด่พระองค์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นอกจากการนมัสการพระองค์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ความร้อนรนในการเผยแผ่ความรุ่งโรจน์แห่งความจริงของพระเจ้า</w:t>
      </w:r>
      <w:r>
        <w:rPr>
          <w:spacing w:val="-4"/>
          <w:sz w:val="34"/>
          <w:szCs w:val="34"/>
          <w:rtl w:val="0"/>
        </w:rPr>
        <w:t xml:space="preserve">?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จิตตารมณ์ธรรมทูต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ที่ได้รับการทำให้มีชีวิตชีวาขึ้นจากไฟแห่งความรัก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เป็นคำตอบของความกตัญญูรู้คุณของเราต่อพระเจ้า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ในการถ่ายทอดความเชื่อที่เราได้รับแก่พี่น้องของเรา</w:t>
      </w:r>
      <w:r>
        <w:rPr>
          <w:spacing w:val="-4"/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(Pio XII, Fidei Donum)</w:t>
      </w:r>
      <w:r>
        <w:rPr>
          <w:spacing w:val="-4"/>
          <w:sz w:val="34"/>
          <w:szCs w:val="34"/>
          <w:rtl w:val="0"/>
        </w:rPr>
        <w:t>.</w:t>
      </w: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ขอพรพระจิตเจ้า</w:t>
      </w:r>
      <w:r>
        <w:rPr>
          <w:sz w:val="34"/>
          <w:szCs w:val="34"/>
          <w:rtl w:val="0"/>
        </w:rPr>
        <w:t xml:space="preserve"> </w:t>
      </w:r>
    </w:p>
    <w:p>
      <w:pPr>
        <w:pStyle w:val="Body"/>
        <w:jc w:val="both"/>
        <w:rPr>
          <w:sz w:val="34"/>
          <w:szCs w:val="34"/>
        </w:rPr>
      </w:pPr>
      <w:r>
        <w:rPr>
          <w:spacing w:val="-4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พระสันตะปาปานักบุญยอห์นปอลที่สองลิขิตไว้ใน</w:t>
      </w:r>
      <w:r>
        <w:rPr>
          <w:sz w:val="34"/>
          <w:szCs w:val="34"/>
          <w:rtl w:val="0"/>
        </w:rPr>
        <w:t xml:space="preserve"> Redemptoris Missio 21: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ณ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จุดสูงสุดของพันธกิจของพระเยซูเจ้า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องค์พระจิตทรงประทับอยู่ในพระธรรมล้ำลึกปัสกา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พระองค์ทรงเป็นผู้ที่บัดนี้ต่องานช่วยให้รอดพ้น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ที่มีรากอยู่ในการบูชาบนกางเขน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ไม่ต้องสงสัยเลยว่า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กิจการนี้ถูกมอบแก่มนุษย์โดยพระเยซูเจ้า</w:t>
      </w:r>
      <w:r>
        <w:rPr>
          <w:sz w:val="34"/>
          <w:szCs w:val="34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พระองค์ทรงมอบแก่บรรดาอัครสาวก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แก่พระศาสนจักร</w:t>
      </w:r>
      <w:r>
        <w:rPr>
          <w:sz w:val="34"/>
          <w:szCs w:val="34"/>
          <w:rtl w:val="0"/>
        </w:rPr>
        <w:t xml:space="preserve">  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ถึงกระนั้นก็ดี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ในบุคคลเหล่านี้และโดยทางพวกเขา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องค์พระจิตเจ้าทรงเป็นผู้กระทำองค์สำคัญในการทำให้กิจการนั้นเป็นจริงขึ้นมา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องค์พระจิตเจ้าเป็นผู้กระทำสำคัญในพันธกิจ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: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กิจการของพระองค์ส่องประกายเจิดจ้าในพันธกิจสู่ปวงชน</w:t>
      </w:r>
      <w:r>
        <w:rPr>
          <w:sz w:val="34"/>
          <w:szCs w:val="34"/>
          <w:rtl w:val="0"/>
        </w:rPr>
        <w:t xml:space="preserve">[Atti 10, 1; 15, 1; 16,, 6]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องค์พระจิตเจ้าทรงทำงานผ่านทางบรรดาอัครสาวก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แต่ในเวลาเดียวกัน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ทรงทำงานในผู้ฟังด้วย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ผ่านทางกิจการของพวกเขา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ข่าวดีเข้าไปอยู่ในมโนธรรมและในจิตใจของมนุษย์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และแพร่กระจายออกไปในประวัติศาสตร์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ในทุกสิ่ง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เป็นพระจิตเจ้าที่ให้ชีวิต</w:t>
      </w:r>
      <w:r>
        <w:rPr>
          <w:sz w:val="34"/>
          <w:szCs w:val="34"/>
          <w:rtl w:val="0"/>
        </w:rPr>
        <w:t>”</w:t>
      </w: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Contemplatio</w:t>
      </w:r>
      <w:r>
        <w:rPr>
          <w:sz w:val="34"/>
          <w:szCs w:val="34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การอยู่นิ่งๆ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กับพระวาจา</w:t>
      </w:r>
      <w:r>
        <w:rPr>
          <w:sz w:val="34"/>
          <w:szCs w:val="34"/>
          <w:rtl w:val="0"/>
        </w:rPr>
        <w:t>)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คริสตชนคือบุคคลที่พระคริสตเจ้าได้มาครอบครอง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ดังนั้น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เขาจึงปรารถนาที่จะรู้จักและรักพระองค์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และทำให้พระองค์เป็นที่รู้จัก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และเป็นทีรัก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pacing w:val="-4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ชัยชนะของพระคริสตเจ้าหมายความว่า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แผนการของพระตรีเอกภาพได้สำเร็จเป็นจริง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ความปรารถนาที่จะรู้จักและรักพระองค์คือชีวิตภายใน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ที่มีศูนย์กลางอยู่ในพระวาจาและศีลมหาสนเท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และเปิดสู่มิติสากล</w:t>
      </w:r>
      <w:r>
        <w:rPr>
          <w:spacing w:val="-4"/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มีการพูดกันว่า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-4"/>
          <w:sz w:val="34"/>
          <w:szCs w:val="34"/>
          <w:rtl w:val="0"/>
        </w:rPr>
        <w:t>ทั้งห้าทวีปเป็นพระกายของพระคริสตเจ้า</w:t>
      </w:r>
    </w:p>
    <w:p>
      <w:pPr>
        <w:pStyle w:val="Body"/>
        <w:jc w:val="both"/>
        <w:rPr>
          <w:spacing w:val="-4"/>
          <w:sz w:val="34"/>
          <w:szCs w:val="34"/>
        </w:rPr>
      </w:pPr>
      <w:r>
        <w:rPr>
          <w:spacing w:val="-4"/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ในมิสซาของเยาวชนในปีปีติมหาการุญ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ที่ลานพระวิหารนักบุญเปโตร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มีผู้แสวงบุญจำนวนมากจากทั่วโลก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ตอนภาคถวาย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ผู้แทนของแต่ละทวีปได้นำถุงบรรจุดินจากทวีปของตน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เขาได้เทดินนั้นลงในกระถางและคนให้เข้ากันอย่างดี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ดินนั้นมิใช่เป็นของทวีปทั้งห้าอีกต่อไป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แต่เป็นดินที่อยู่ในกระถางเดียวกัน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สมเด็จพระสันตะปาปาทรงปลูกต้นมะกอกลงไปในกระถางนั้น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ในขณะที่นักร้องร้องเพลงมีใจความว่า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พระคริสตเจ้าทรงเป็นสันติภาพของเรา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พระองค์ทรงทำให้คนต่างศาสนาและชนชาวยิวเป็นประชากรเดียวกัน</w:t>
      </w:r>
      <w:r>
        <w:rPr>
          <w:sz w:val="34"/>
          <w:szCs w:val="34"/>
          <w:rtl w:val="0"/>
        </w:rPr>
        <w:t xml:space="preserve">” </w:t>
      </w:r>
      <w:r>
        <w:rPr>
          <w:spacing w:val="-6"/>
          <w:sz w:val="34"/>
          <w:szCs w:val="34"/>
          <w:rtl w:val="0"/>
        </w:rPr>
        <w:t>(Efesini 2,14)</w:t>
      </w:r>
      <w:r>
        <w:rPr>
          <w:spacing w:val="-4"/>
          <w:sz w:val="34"/>
          <w:szCs w:val="34"/>
          <w:rtl w:val="0"/>
        </w:rPr>
        <w:t>.</w:t>
      </w:r>
    </w:p>
    <w:p>
      <w:pPr>
        <w:pStyle w:val="Body"/>
        <w:jc w:val="both"/>
        <w:rPr>
          <w:spacing w:val="-4"/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Communicatio</w:t>
      </w:r>
      <w:r>
        <w:rPr>
          <w:sz w:val="34"/>
          <w:szCs w:val="34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นำพระวาจาไปแบ่งปันกับผู้อื่น</w:t>
      </w:r>
      <w:r>
        <w:rPr>
          <w:sz w:val="34"/>
          <w:szCs w:val="34"/>
          <w:rtl w:val="0"/>
        </w:rPr>
        <w:t>)</w:t>
        <w:tab/>
        <w:tab/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  <w:rtl w:val="0"/>
          <w:lang w:val="en-US"/>
        </w:rPr>
        <w:t xml:space="preserve">Dubba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กับ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Bonaya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เป็นเยาวชนจากเผ่า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>Borana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จากทางเหนือของประเทศเคนยา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พวกเขาได้ยินว่า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ในดินแดนของพวกเขา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เป็นครั้งมีการประกาศข่าวดี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อันได้แก่พระวรสารเป็นครั้งแรก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มีคริสตังสำรองกลุ่มแรกแล้ว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มีใจร้อนรนและมีชีวิตชีวามาก</w:t>
      </w: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เยาวชนสองคนนี้ต้องการสมัครเข้าเป็นคริสตังสำรองด้วย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ดูเหมือนเป็นเยาวชนที่ดี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หลังจากนั้นไม่กี่สัปดาห์พวกเขาหายไป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น่าเสียดาย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พวกเขาแสดงให้เห็นว่ามีความยินดี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สองสามเดือนต่อมา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พวกเขาปรากฏตัวอีก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ผอมโซ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แลดูเหมือนคนหมดสภาพ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แต่พวกเขามีความยินดี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ดวงตาของพวกเขาเป็นประกาย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ข้าพเจ้าถามพวกเขาว่า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ไปไหนมา</w:t>
      </w:r>
      <w:r>
        <w:rPr>
          <w:sz w:val="34"/>
          <w:szCs w:val="34"/>
          <w:rtl w:val="0"/>
        </w:rPr>
        <w:t>”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เกิดอะไรขึ้น</w:t>
      </w:r>
      <w:r>
        <w:rPr>
          <w:sz w:val="34"/>
          <w:szCs w:val="34"/>
          <w:rtl w:val="0"/>
        </w:rPr>
        <w:t>”</w:t>
      </w:r>
      <w:r>
        <w:rPr>
          <w:sz w:val="34"/>
          <w:szCs w:val="34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เขาเล่าให้ฟังว่า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ได้ไปยังสถานที่แห่งหนึ่งที่อยู่ห่างออกไปราว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rtl w:val="0"/>
          <w:lang w:val="en-US"/>
        </w:rPr>
        <w:t>90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</w:t>
      </w:r>
      <w:r>
        <w:rPr>
          <w:sz w:val="34"/>
          <w:szCs w:val="3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</w:t>
      </w:r>
      <w:r>
        <w:rPr>
          <w:sz w:val="34"/>
          <w:szCs w:val="3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พวกเขาเดินทางโดยรถโดยสารประจำทาง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พร้อมกับย่ามสะพายหลังหนึ่งใบ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ข้าพเจ้าถามเขาว่า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พวกเธอไปที่นั่นทำไม</w:t>
      </w:r>
      <w:r>
        <w:rPr>
          <w:sz w:val="34"/>
          <w:szCs w:val="34"/>
          <w:rtl w:val="0"/>
        </w:rPr>
        <w:t>”</w:t>
      </w:r>
      <w:r>
        <w:rPr>
          <w:sz w:val="34"/>
          <w:szCs w:val="34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พวกเขาตอบว่า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วันก่อนพวกผมได้ยินคุณพ่ออ่านในหนังสือ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พระเยซูตรัสว่า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จำเป็นต้องเกิดใหม่อีกครั้ง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พวกเราชอบพระวาจาตอนนี้มาก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จึงตัดสินในว่า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ต้องเกิดใหม่อีกครั้ง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แต่เราคิดถึงเพื่อนๆ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ที่กระจัดกระจายอยู่ในถิ่นทุรกันดาร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พวกเขายังไม่ได้ยินข่าวดีนี้เลย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เราจึงตัดสินใจไปบอกทุกคน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ทุกบ้าน</w:t>
      </w:r>
      <w:r>
        <w:rPr>
          <w:sz w:val="34"/>
          <w:szCs w:val="34"/>
          <w:rtl w:val="0"/>
        </w:rPr>
        <w:t xml:space="preserve">” </w:t>
      </w:r>
    </w:p>
    <w:p>
      <w:pPr>
        <w:pStyle w:val="Body"/>
        <w:jc w:val="both"/>
        <w:rPr>
          <w:spacing w:val="-6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เราได้ยินและตัดสินใจ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เราได้ไปบอกทุกคน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ผู้ที่ได้พบกับพระคริสตเจ้าจริง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ไม่สามารถเก็บไว้กับตัวคนเดียว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เขาต้องเล่าให้คนอื่นฟัง</w:t>
      </w:r>
      <w:r>
        <w:rPr>
          <w:sz w:val="34"/>
          <w:szCs w:val="34"/>
          <w:rtl w:val="0"/>
        </w:rPr>
        <w:t>”</w:t>
      </w:r>
      <w:r>
        <w:rPr>
          <w:spacing w:val="-4"/>
          <w:sz w:val="34"/>
          <w:szCs w:val="34"/>
          <w:rtl w:val="0"/>
        </w:rPr>
        <w:t xml:space="preserve"> </w:t>
      </w:r>
      <w:r>
        <w:rPr>
          <w:spacing w:val="-6"/>
          <w:sz w:val="34"/>
          <w:szCs w:val="34"/>
          <w:rtl w:val="0"/>
        </w:rPr>
        <w:t>(Novo Millennio Ineunte, 40).</w:t>
      </w:r>
    </w:p>
    <w:p>
      <w:pPr>
        <w:pStyle w:val="Body"/>
        <w:jc w:val="both"/>
        <w:rPr>
          <w:spacing w:val="-6"/>
          <w:sz w:val="34"/>
          <w:szCs w:val="34"/>
        </w:rPr>
      </w:pPr>
    </w:p>
    <w:p>
      <w:pPr>
        <w:pStyle w:val="Body"/>
        <w:jc w:val="center"/>
        <w:rPr>
          <w:spacing w:val="-6"/>
          <w:sz w:val="34"/>
          <w:szCs w:val="34"/>
        </w:rPr>
      </w:pPr>
      <w:r>
        <w:rPr>
          <w:spacing w:val="-6"/>
          <w:sz w:val="34"/>
          <w:szCs w:val="34"/>
          <w:rtl w:val="0"/>
          <w:lang w:val="en-US"/>
        </w:rPr>
        <w:t>xxxxxxxx</w:t>
      </w:r>
    </w:p>
    <w:p>
      <w:pPr>
        <w:pStyle w:val="Body"/>
        <w:jc w:val="both"/>
        <w:rPr>
          <w:spacing w:val="-6"/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b w:val="1"/>
          <w:bCs w:val="1"/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i w:val="1"/>
          <w:iCs w:val="1"/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 xml:space="preserve"> 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</w:pPr>
      <w:r>
        <w:rPr>
          <w:sz w:val="34"/>
          <w:szCs w:val="3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45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63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81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9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17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35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53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71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nothing"/>
      <w:lvlText w:val="¬"/>
      <w:lvlJc w:val="left"/>
      <w:pPr>
        <w:ind w:left="33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1">
      <w:start w:val="1"/>
      <w:numFmt w:val="bullet"/>
      <w:suff w:val="tab"/>
      <w:lvlText w:val="¬"/>
      <w:lvlJc w:val="left"/>
      <w:pPr>
        <w:ind w:left="736" w:hanging="55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2">
      <w:start w:val="1"/>
      <w:numFmt w:val="bullet"/>
      <w:suff w:val="tab"/>
      <w:lvlText w:val="¬"/>
      <w:lvlJc w:val="left"/>
      <w:pPr>
        <w:ind w:left="916" w:hanging="55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3">
      <w:start w:val="1"/>
      <w:numFmt w:val="bullet"/>
      <w:suff w:val="tab"/>
      <w:lvlText w:val="¬"/>
      <w:lvlJc w:val="left"/>
      <w:pPr>
        <w:ind w:left="1096" w:hanging="55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4">
      <w:start w:val="1"/>
      <w:numFmt w:val="bullet"/>
      <w:suff w:val="tab"/>
      <w:lvlText w:val="¬"/>
      <w:lvlJc w:val="left"/>
      <w:pPr>
        <w:ind w:left="1276" w:hanging="55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5">
      <w:start w:val="1"/>
      <w:numFmt w:val="bullet"/>
      <w:suff w:val="tab"/>
      <w:lvlText w:val="¬"/>
      <w:lvlJc w:val="left"/>
      <w:pPr>
        <w:ind w:left="1456" w:hanging="55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6">
      <w:start w:val="1"/>
      <w:numFmt w:val="bullet"/>
      <w:suff w:val="tab"/>
      <w:lvlText w:val="¬"/>
      <w:lvlJc w:val="left"/>
      <w:pPr>
        <w:ind w:left="1636" w:hanging="55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7">
      <w:start w:val="1"/>
      <w:numFmt w:val="bullet"/>
      <w:suff w:val="tab"/>
      <w:lvlText w:val="¬"/>
      <w:lvlJc w:val="left"/>
      <w:pPr>
        <w:ind w:left="1816" w:hanging="55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8">
      <w:start w:val="1"/>
      <w:numFmt w:val="bullet"/>
      <w:suff w:val="tab"/>
      <w:lvlText w:val="¬"/>
      <w:lvlJc w:val="left"/>
      <w:pPr>
        <w:ind w:left="1996" w:hanging="556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*"/>
        <w:lvlJc w:val="left"/>
        <w:pPr>
          <w:ind w:left="19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*"/>
        <w:lvlJc w:val="left"/>
        <w:pPr>
          <w:ind w:left="458" w:hanging="27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*"/>
        <w:lvlJc w:val="left"/>
        <w:pPr>
          <w:ind w:left="638" w:hanging="27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*"/>
        <w:lvlJc w:val="left"/>
        <w:pPr>
          <w:ind w:left="818" w:hanging="27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*"/>
        <w:lvlJc w:val="left"/>
        <w:pPr>
          <w:ind w:left="998" w:hanging="27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*"/>
        <w:lvlJc w:val="left"/>
        <w:pPr>
          <w:ind w:left="1178" w:hanging="27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*"/>
        <w:lvlJc w:val="left"/>
        <w:pPr>
          <w:ind w:left="1358" w:hanging="27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*"/>
        <w:lvlJc w:val="left"/>
        <w:pPr>
          <w:ind w:left="1538" w:hanging="27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*"/>
        <w:lvlJc w:val="left"/>
        <w:pPr>
          <w:ind w:left="1718" w:hanging="27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Dash">
    <w:name w:val="Dash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